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6255E" w14:textId="77777777" w:rsidR="00D44FE9" w:rsidRDefault="00C33BE8"/>
    <w:p w14:paraId="59245EBD" w14:textId="180089DD" w:rsidR="00122658" w:rsidRDefault="00DD6C0C" w:rsidP="001226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399C6" wp14:editId="164CB67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01390" cy="767715"/>
                <wp:effectExtent l="8255" t="9525" r="508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48606" w14:textId="77777777" w:rsidR="00122658" w:rsidRDefault="00122658" w:rsidP="001226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3C64749" w14:textId="77777777" w:rsidR="00122658" w:rsidRPr="004C674C" w:rsidRDefault="004C674C" w:rsidP="0012265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C674C">
                              <w:rPr>
                                <w:b/>
                                <w:sz w:val="36"/>
                                <w:szCs w:val="36"/>
                              </w:rPr>
                              <w:t>Cupdeltagande för ungdomslagen</w:t>
                            </w:r>
                          </w:p>
                          <w:p w14:paraId="68A96A59" w14:textId="77777777" w:rsidR="00122658" w:rsidRPr="004C674C" w:rsidRDefault="00122658" w:rsidP="004C67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7399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75.7pt;height:60.4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">
                <v:textbox style="mso-fit-shape-to-text:t">
                  <w:txbxContent>
                    <w:p w14:paraId="14F48606" w14:textId="77777777" w:rsidR="00122658" w:rsidRDefault="00122658" w:rsidP="00122658">
                      <w:pPr>
                        <w:jc w:val="center"/>
                        <w:rPr>
                          <w:b/>
                        </w:rPr>
                      </w:pPr>
                    </w:p>
                    <w:p w14:paraId="03C64749" w14:textId="77777777" w:rsidR="00122658" w:rsidRPr="004C674C" w:rsidRDefault="004C674C" w:rsidP="0012265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C674C">
                        <w:rPr>
                          <w:b/>
                          <w:sz w:val="36"/>
                          <w:szCs w:val="36"/>
                        </w:rPr>
                        <w:t>Cupdeltagande för ungdomslagen</w:t>
                      </w:r>
                    </w:p>
                    <w:p w14:paraId="68A96A59" w14:textId="77777777" w:rsidR="00122658" w:rsidRPr="004C674C" w:rsidRDefault="00122658" w:rsidP="004C67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36AED" w14:textId="77777777" w:rsidR="000D34BE" w:rsidRDefault="000D34BE"/>
    <w:p w14:paraId="1239E004" w14:textId="77777777" w:rsidR="00257B23" w:rsidRDefault="00257B23"/>
    <w:p w14:paraId="5153ABBB" w14:textId="77777777" w:rsidR="004D2016" w:rsidRDefault="004D2016"/>
    <w:p w14:paraId="11EFFA35" w14:textId="77777777" w:rsidR="004C674C" w:rsidRDefault="004C674C"/>
    <w:p w14:paraId="3E5E6B7E" w14:textId="77777777" w:rsidR="004C674C" w:rsidRPr="00730B50" w:rsidRDefault="004C674C">
      <w:pPr>
        <w:rPr>
          <w:sz w:val="28"/>
          <w:szCs w:val="28"/>
        </w:rPr>
      </w:pPr>
    </w:p>
    <w:p w14:paraId="474E8901" w14:textId="77777777" w:rsidR="004C674C" w:rsidRPr="00730B50" w:rsidRDefault="004C674C">
      <w:pPr>
        <w:rPr>
          <w:b/>
          <w:sz w:val="28"/>
          <w:szCs w:val="28"/>
        </w:rPr>
      </w:pPr>
    </w:p>
    <w:p w14:paraId="2AEAC91A" w14:textId="77777777" w:rsidR="004C674C" w:rsidRPr="00F63BD5" w:rsidRDefault="00222F27" w:rsidP="00F63BD5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SSK står för anmälnings</w:t>
      </w:r>
      <w:r w:rsidR="004C674C" w:rsidRPr="00F63BD5">
        <w:rPr>
          <w:b/>
          <w:sz w:val="40"/>
          <w:szCs w:val="40"/>
        </w:rPr>
        <w:t>avgiften i 2 cuper/år och lag.</w:t>
      </w:r>
    </w:p>
    <w:p w14:paraId="0C31A6D7" w14:textId="77777777" w:rsidR="00F63BD5" w:rsidRPr="00F63BD5" w:rsidRDefault="00F63BD5" w:rsidP="00F63BD5">
      <w:pPr>
        <w:pStyle w:val="Liststycke"/>
        <w:rPr>
          <w:b/>
          <w:sz w:val="40"/>
          <w:szCs w:val="40"/>
        </w:rPr>
      </w:pPr>
    </w:p>
    <w:p w14:paraId="67DA4904" w14:textId="77777777" w:rsidR="004C674C" w:rsidRPr="00F63BD5" w:rsidRDefault="004C674C" w:rsidP="00F63BD5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Lämpliga åldrar för cupdeltagande:</w:t>
      </w:r>
    </w:p>
    <w:p w14:paraId="3C300029" w14:textId="77777777" w:rsidR="004C674C" w:rsidRPr="00F63BD5" w:rsidRDefault="004C674C" w:rsidP="00F63BD5">
      <w:pPr>
        <w:pStyle w:val="Liststycke"/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Under 7 år – Inga cuper.</w:t>
      </w:r>
    </w:p>
    <w:p w14:paraId="1882F957" w14:textId="77777777" w:rsidR="004C674C" w:rsidRPr="00F63BD5" w:rsidRDefault="004C674C" w:rsidP="00F63BD5">
      <w:pPr>
        <w:pStyle w:val="Liststycke"/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7-9 år – Cuper inom länet utan övernattning.</w:t>
      </w:r>
    </w:p>
    <w:p w14:paraId="73A44D47" w14:textId="77777777" w:rsidR="00222F27" w:rsidRPr="00F63BD5" w:rsidRDefault="004C674C" w:rsidP="00F63BD5">
      <w:pPr>
        <w:pStyle w:val="Liststycke"/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Fr.o.m. 10 år – Alla cuper.</w:t>
      </w:r>
    </w:p>
    <w:p w14:paraId="0135925C" w14:textId="77777777" w:rsidR="00F63BD5" w:rsidRPr="00F63BD5" w:rsidRDefault="00F63BD5" w:rsidP="00F63BD5">
      <w:pPr>
        <w:pStyle w:val="Liststycke"/>
        <w:ind w:left="765"/>
        <w:rPr>
          <w:b/>
          <w:sz w:val="40"/>
          <w:szCs w:val="40"/>
        </w:rPr>
      </w:pPr>
    </w:p>
    <w:p w14:paraId="7F3C86BF" w14:textId="77777777" w:rsidR="004C674C" w:rsidRPr="00F63BD5" w:rsidRDefault="004C674C" w:rsidP="00F63BD5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Om egen insamling</w:t>
      </w:r>
      <w:r w:rsidR="00222F27" w:rsidRPr="00F63BD5">
        <w:rPr>
          <w:b/>
          <w:sz w:val="40"/>
          <w:szCs w:val="40"/>
        </w:rPr>
        <w:t>,</w:t>
      </w:r>
      <w:r w:rsidRPr="00F63BD5">
        <w:rPr>
          <w:b/>
          <w:sz w:val="40"/>
          <w:szCs w:val="40"/>
        </w:rPr>
        <w:t xml:space="preserve"> ska detta informeras till styrelsen och ske under ordnade former</w:t>
      </w:r>
      <w:r w:rsidR="00222F27" w:rsidRPr="00F63BD5">
        <w:rPr>
          <w:b/>
          <w:sz w:val="40"/>
          <w:szCs w:val="40"/>
        </w:rPr>
        <w:t xml:space="preserve"> för att inte konkurrera med föreningens egna aktiviteter</w:t>
      </w:r>
      <w:r w:rsidRPr="00F63BD5">
        <w:rPr>
          <w:b/>
          <w:sz w:val="40"/>
          <w:szCs w:val="40"/>
        </w:rPr>
        <w:t>.</w:t>
      </w:r>
      <w:r w:rsidR="00FE153A">
        <w:rPr>
          <w:b/>
          <w:sz w:val="40"/>
          <w:szCs w:val="40"/>
        </w:rPr>
        <w:t xml:space="preserve"> Inga egna lagkassor, allt går via huvudkassan och öronmärks. </w:t>
      </w:r>
      <w:r w:rsidRPr="00F63BD5">
        <w:rPr>
          <w:b/>
          <w:sz w:val="40"/>
          <w:szCs w:val="40"/>
        </w:rPr>
        <w:t>Bidrag kan även sökas hos Supporterklubben, skriftligt.</w:t>
      </w:r>
    </w:p>
    <w:p w14:paraId="500A377C" w14:textId="77777777" w:rsidR="00F63BD5" w:rsidRPr="00F63BD5" w:rsidRDefault="00F63BD5" w:rsidP="00F63BD5">
      <w:pPr>
        <w:pStyle w:val="Liststycke"/>
        <w:ind w:left="765"/>
        <w:rPr>
          <w:b/>
          <w:sz w:val="40"/>
          <w:szCs w:val="40"/>
        </w:rPr>
      </w:pPr>
    </w:p>
    <w:p w14:paraId="32FF7D38" w14:textId="28471399" w:rsidR="00222F27" w:rsidRPr="00F63BD5" w:rsidRDefault="00222F27" w:rsidP="00F63BD5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Obs! UFF policy att inte tävla</w:t>
      </w:r>
      <w:r w:rsidRPr="00CC378C">
        <w:rPr>
          <w:b/>
          <w:sz w:val="40"/>
          <w:szCs w:val="40"/>
        </w:rPr>
        <w:t xml:space="preserve"> </w:t>
      </w:r>
      <w:r w:rsidR="00E82734" w:rsidRPr="00CC378C">
        <w:rPr>
          <w:b/>
          <w:sz w:val="40"/>
          <w:szCs w:val="40"/>
        </w:rPr>
        <w:t>tom</w:t>
      </w:r>
      <w:r w:rsidRPr="00CC378C">
        <w:rPr>
          <w:b/>
          <w:sz w:val="40"/>
          <w:szCs w:val="40"/>
        </w:rPr>
        <w:t xml:space="preserve"> </w:t>
      </w:r>
      <w:r w:rsidRPr="00F63BD5">
        <w:rPr>
          <w:b/>
          <w:sz w:val="40"/>
          <w:szCs w:val="40"/>
        </w:rPr>
        <w:t>12 år gäller allt deltagande.</w:t>
      </w:r>
    </w:p>
    <w:sectPr w:rsidR="00222F27" w:rsidRPr="00F63BD5" w:rsidSect="00423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1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57744" w14:textId="77777777" w:rsidR="00184CC9" w:rsidRDefault="00184CC9" w:rsidP="00B60159">
      <w:r>
        <w:separator/>
      </w:r>
    </w:p>
  </w:endnote>
  <w:endnote w:type="continuationSeparator" w:id="0">
    <w:p w14:paraId="5C8E7C06" w14:textId="77777777" w:rsidR="00184CC9" w:rsidRDefault="00184CC9" w:rsidP="00B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7F476" w14:textId="77777777" w:rsidR="004235C7" w:rsidRDefault="004235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AB18" w14:textId="1D7F5437" w:rsidR="00B60159" w:rsidRDefault="000D3BEE">
    <w:pPr>
      <w:pStyle w:val="Sidfot"/>
      <w:rPr>
        <w:b/>
        <w:sz w:val="32"/>
        <w:szCs w:val="32"/>
      </w:rPr>
    </w:pPr>
    <w:r w:rsidRPr="000D3BEE">
      <w:rPr>
        <w:b/>
        <w:sz w:val="32"/>
        <w:szCs w:val="32"/>
      </w:rPr>
      <w:t xml:space="preserve">Godkänd av styrelsen </w:t>
    </w:r>
    <w:r w:rsidR="004E5A41">
      <w:rPr>
        <w:b/>
        <w:sz w:val="32"/>
        <w:szCs w:val="32"/>
      </w:rPr>
      <w:t>den:</w:t>
    </w:r>
    <w:r w:rsidR="00FE153A">
      <w:rPr>
        <w:b/>
        <w:sz w:val="32"/>
        <w:szCs w:val="32"/>
      </w:rPr>
      <w:t xml:space="preserve"> 2015-01-01</w:t>
    </w:r>
  </w:p>
  <w:p w14:paraId="491BD20C" w14:textId="5F4C5B22" w:rsidR="00CC378C" w:rsidRDefault="00CC378C" w:rsidP="00CC378C">
    <w:pPr>
      <w:pStyle w:val="Sidfot"/>
      <w:rPr>
        <w:b/>
        <w:sz w:val="32"/>
        <w:szCs w:val="32"/>
      </w:rPr>
    </w:pPr>
    <w:r>
      <w:rPr>
        <w:b/>
        <w:sz w:val="32"/>
        <w:szCs w:val="32"/>
      </w:rPr>
      <w:t>Uppdaterad av styrelsen 2021-01-2</w:t>
    </w:r>
    <w:r w:rsidR="00C33BE8">
      <w:rPr>
        <w:b/>
        <w:sz w:val="32"/>
        <w:szCs w:val="32"/>
      </w:rPr>
      <w:t>0</w:t>
    </w:r>
  </w:p>
  <w:p w14:paraId="38CE7695" w14:textId="77777777" w:rsidR="00CC378C" w:rsidRPr="000D3BEE" w:rsidRDefault="00CC378C">
    <w:pPr>
      <w:pStyle w:val="Sidfot"/>
      <w:rPr>
        <w:b/>
        <w:sz w:val="32"/>
        <w:szCs w:val="32"/>
      </w:rPr>
    </w:pPr>
  </w:p>
  <w:p w14:paraId="0D41BA06" w14:textId="77777777" w:rsidR="00B60159" w:rsidRDefault="00B601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48E8" w14:textId="77777777" w:rsidR="004235C7" w:rsidRDefault="004235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EFEE6" w14:textId="77777777" w:rsidR="00184CC9" w:rsidRDefault="00184CC9" w:rsidP="00B60159">
      <w:r>
        <w:separator/>
      </w:r>
    </w:p>
  </w:footnote>
  <w:footnote w:type="continuationSeparator" w:id="0">
    <w:p w14:paraId="2A6D2339" w14:textId="77777777" w:rsidR="00184CC9" w:rsidRDefault="00184CC9" w:rsidP="00B6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FE586" w14:textId="77777777" w:rsidR="004235C7" w:rsidRDefault="004235C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EE59" w14:textId="77777777" w:rsidR="00257B23" w:rsidRPr="00257B23" w:rsidRDefault="004235C7" w:rsidP="00257B2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AE1C1C5" wp14:editId="31D35F1C">
          <wp:simplePos x="0" y="0"/>
          <wp:positionH relativeFrom="column">
            <wp:posOffset>-280670</wp:posOffset>
          </wp:positionH>
          <wp:positionV relativeFrom="paragraph">
            <wp:posOffset>-83820</wp:posOffset>
          </wp:positionV>
          <wp:extent cx="1590675" cy="857250"/>
          <wp:effectExtent l="19050" t="0" r="9525" b="0"/>
          <wp:wrapNone/>
          <wp:docPr id="1" name="Bild 1" descr="http://ts1.mm.bing.net/th?id=HN.608009258597286065&amp;w=249&amp;h=134&amp;c=7&amp;rs=1&amp;pid=1.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1.mm.bing.net/th?id=HN.608009258597286065&amp;w=249&amp;h=134&amp;c=7&amp;rs=1&amp;pid=1.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0CD6CC" w14:textId="77777777" w:rsidR="00B60159" w:rsidRPr="004235C7" w:rsidRDefault="00257B23" w:rsidP="004235C7">
    <w:pPr>
      <w:pStyle w:val="Sidhuvud"/>
      <w:jc w:val="right"/>
      <w:rPr>
        <w:sz w:val="48"/>
        <w:szCs w:val="48"/>
      </w:rPr>
    </w:pPr>
    <w:r w:rsidRPr="004235C7">
      <w:rPr>
        <w:b/>
        <w:sz w:val="48"/>
        <w:szCs w:val="48"/>
      </w:rPr>
      <w:t>PM för Skuttunge SK:s verksamhet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A5FB" w14:textId="77777777" w:rsidR="004235C7" w:rsidRDefault="004235C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94416"/>
    <w:multiLevelType w:val="hybridMultilevel"/>
    <w:tmpl w:val="72FEE0C4"/>
    <w:lvl w:ilvl="0" w:tplc="041D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D55B13"/>
    <w:multiLevelType w:val="hybridMultilevel"/>
    <w:tmpl w:val="4DC4DD6C"/>
    <w:lvl w:ilvl="0" w:tplc="041D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434418E"/>
    <w:multiLevelType w:val="hybridMultilevel"/>
    <w:tmpl w:val="494C5E2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BE"/>
    <w:rsid w:val="0003236C"/>
    <w:rsid w:val="00086851"/>
    <w:rsid w:val="000D34BE"/>
    <w:rsid w:val="000D3BEE"/>
    <w:rsid w:val="000E3D4A"/>
    <w:rsid w:val="00122658"/>
    <w:rsid w:val="0018491C"/>
    <w:rsid w:val="00184CC9"/>
    <w:rsid w:val="00196F5B"/>
    <w:rsid w:val="001F51EB"/>
    <w:rsid w:val="0021232A"/>
    <w:rsid w:val="00222F27"/>
    <w:rsid w:val="00257B23"/>
    <w:rsid w:val="00345897"/>
    <w:rsid w:val="00350DF7"/>
    <w:rsid w:val="003F7AB2"/>
    <w:rsid w:val="004235C7"/>
    <w:rsid w:val="004C674C"/>
    <w:rsid w:val="004D2016"/>
    <w:rsid w:val="004E5A41"/>
    <w:rsid w:val="005209BB"/>
    <w:rsid w:val="00541D30"/>
    <w:rsid w:val="0059718E"/>
    <w:rsid w:val="005C3411"/>
    <w:rsid w:val="005D5D19"/>
    <w:rsid w:val="006B5F2A"/>
    <w:rsid w:val="006E6BF9"/>
    <w:rsid w:val="00730B50"/>
    <w:rsid w:val="00884907"/>
    <w:rsid w:val="00990914"/>
    <w:rsid w:val="009B447A"/>
    <w:rsid w:val="009D1FA6"/>
    <w:rsid w:val="00A33F9B"/>
    <w:rsid w:val="00A463D1"/>
    <w:rsid w:val="00A52F86"/>
    <w:rsid w:val="00A91223"/>
    <w:rsid w:val="00B60159"/>
    <w:rsid w:val="00BB2424"/>
    <w:rsid w:val="00C33BE8"/>
    <w:rsid w:val="00CA3404"/>
    <w:rsid w:val="00CC378C"/>
    <w:rsid w:val="00CE4711"/>
    <w:rsid w:val="00D21BAA"/>
    <w:rsid w:val="00D91AB0"/>
    <w:rsid w:val="00DD6C0C"/>
    <w:rsid w:val="00E82734"/>
    <w:rsid w:val="00F63BD5"/>
    <w:rsid w:val="00FB1EDC"/>
    <w:rsid w:val="00FC0369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BC5D00"/>
  <w15:docId w15:val="{5090F374-F345-422E-B54D-904833B7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B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4B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B601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60159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0159"/>
    <w:rPr>
      <w:rFonts w:ascii="Calibri" w:hAnsi="Calibri" w:cs="Times New Roman"/>
    </w:rPr>
  </w:style>
  <w:style w:type="paragraph" w:styleId="Liststycke">
    <w:name w:val="List Paragraph"/>
    <w:basedOn w:val="Normal"/>
    <w:uiPriority w:val="34"/>
    <w:qFormat/>
    <w:rsid w:val="004C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Skuttunge+SK&amp;FORM=HDRSC2#view=detail&amp;id=1D527B4275AF272962976C504875B3C036BC9CEA&amp;selectedIndex=1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68707-E6BD-4BE7-9289-4878580D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Anna-Carin Andersson</cp:lastModifiedBy>
  <cp:revision>6</cp:revision>
  <cp:lastPrinted>2014-12-10T15:12:00Z</cp:lastPrinted>
  <dcterms:created xsi:type="dcterms:W3CDTF">2021-01-18T10:26:00Z</dcterms:created>
  <dcterms:modified xsi:type="dcterms:W3CDTF">2021-01-26T18:28:00Z</dcterms:modified>
</cp:coreProperties>
</file>